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DB01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转头类型：水平吊桶式。</w:t>
      </w:r>
    </w:p>
    <w:p w14:paraId="52706631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最高转速：≥</w:t>
      </w:r>
      <w:r w:rsidRPr="000D0C1B">
        <w:rPr>
          <w:rFonts w:hint="eastAsia"/>
          <w:sz w:val="24"/>
        </w:rPr>
        <w:t>41000rpm</w:t>
      </w:r>
      <w:r w:rsidRPr="000D0C1B">
        <w:rPr>
          <w:rFonts w:hint="eastAsia"/>
          <w:sz w:val="24"/>
        </w:rPr>
        <w:t>。</w:t>
      </w:r>
    </w:p>
    <w:p w14:paraId="1D3791E4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最大离心力：≥</w:t>
      </w:r>
      <w:r w:rsidRPr="000D0C1B">
        <w:rPr>
          <w:rFonts w:hint="eastAsia"/>
          <w:sz w:val="24"/>
        </w:rPr>
        <w:t>288000</w:t>
      </w:r>
      <w:r w:rsidRPr="000D0C1B">
        <w:rPr>
          <w:rFonts w:hint="eastAsia"/>
          <w:sz w:val="24"/>
        </w:rPr>
        <w:t>×</w:t>
      </w:r>
      <w:r w:rsidRPr="000D0C1B">
        <w:rPr>
          <w:rFonts w:hint="eastAsia"/>
          <w:sz w:val="24"/>
        </w:rPr>
        <w:t>g</w:t>
      </w:r>
      <w:r w:rsidRPr="000D0C1B">
        <w:rPr>
          <w:rFonts w:hint="eastAsia"/>
          <w:sz w:val="24"/>
        </w:rPr>
        <w:t>。</w:t>
      </w:r>
    </w:p>
    <w:p w14:paraId="77D83EC1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额定容量：</w:t>
      </w:r>
      <w:r w:rsidRPr="000D0C1B">
        <w:rPr>
          <w:rFonts w:hint="eastAsia"/>
          <w:sz w:val="24"/>
        </w:rPr>
        <w:t>6</w:t>
      </w:r>
      <w:r w:rsidRPr="000D0C1B">
        <w:rPr>
          <w:rFonts w:hint="eastAsia"/>
          <w:sz w:val="24"/>
        </w:rPr>
        <w:t>×</w:t>
      </w:r>
      <w:r w:rsidRPr="000D0C1B">
        <w:rPr>
          <w:rFonts w:hint="eastAsia"/>
          <w:sz w:val="24"/>
        </w:rPr>
        <w:t>13.2mL</w:t>
      </w:r>
      <w:r w:rsidRPr="000D0C1B">
        <w:rPr>
          <w:rFonts w:hint="eastAsia"/>
          <w:sz w:val="24"/>
        </w:rPr>
        <w:t>。</w:t>
      </w:r>
    </w:p>
    <w:p w14:paraId="2C5C66BF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关键系数：最大速度下</w:t>
      </w:r>
      <w:r w:rsidRPr="000D0C1B">
        <w:rPr>
          <w:rFonts w:hint="eastAsia"/>
          <w:sz w:val="24"/>
        </w:rPr>
        <w:t xml:space="preserve"> k </w:t>
      </w:r>
      <w:r w:rsidRPr="000D0C1B">
        <w:rPr>
          <w:rFonts w:hint="eastAsia"/>
          <w:sz w:val="24"/>
        </w:rPr>
        <w:t>系数为</w:t>
      </w:r>
      <w:r w:rsidRPr="000D0C1B">
        <w:rPr>
          <w:rFonts w:hint="eastAsia"/>
          <w:sz w:val="24"/>
        </w:rPr>
        <w:t xml:space="preserve"> 124</w:t>
      </w:r>
      <w:r w:rsidRPr="000D0C1B">
        <w:rPr>
          <w:rFonts w:hint="eastAsia"/>
          <w:sz w:val="24"/>
        </w:rPr>
        <w:t>。</w:t>
      </w:r>
    </w:p>
    <w:p w14:paraId="33FEEF5E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适配样品密度：最高转速下适配溶液密度不低于</w:t>
      </w:r>
      <w:r w:rsidRPr="000D0C1B">
        <w:rPr>
          <w:rFonts w:hint="eastAsia"/>
          <w:sz w:val="24"/>
        </w:rPr>
        <w:t xml:space="preserve"> 1.2g/mL</w:t>
      </w:r>
      <w:r w:rsidRPr="000D0C1B">
        <w:rPr>
          <w:rFonts w:hint="eastAsia"/>
          <w:sz w:val="24"/>
        </w:rPr>
        <w:t>。</w:t>
      </w:r>
    </w:p>
    <w:p w14:paraId="7D68B9F5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转头寿命：≥</w:t>
      </w:r>
      <w:r w:rsidRPr="000D0C1B">
        <w:rPr>
          <w:rFonts w:hint="eastAsia"/>
          <w:sz w:val="24"/>
        </w:rPr>
        <w:t>2400</w:t>
      </w:r>
      <w:r w:rsidRPr="000D0C1B">
        <w:rPr>
          <w:rFonts w:hint="eastAsia"/>
          <w:sz w:val="24"/>
        </w:rPr>
        <w:t>次离心并不受运行时间的影响，生命周期内无需减速或降速运行。</w:t>
      </w:r>
    </w:p>
    <w:p w14:paraId="06CB15F3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两小时电话相应，</w:t>
      </w:r>
      <w:r w:rsidRPr="000D0C1B">
        <w:rPr>
          <w:rFonts w:hint="eastAsia"/>
          <w:sz w:val="24"/>
        </w:rPr>
        <w:t>24</w:t>
      </w:r>
      <w:r w:rsidRPr="000D0C1B">
        <w:rPr>
          <w:rFonts w:hint="eastAsia"/>
          <w:sz w:val="24"/>
        </w:rPr>
        <w:t>小时上门服务。</w:t>
      </w:r>
    </w:p>
    <w:p w14:paraId="4C656D67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保修</w:t>
      </w:r>
      <w:r w:rsidRPr="000D0C1B">
        <w:rPr>
          <w:rFonts w:hint="eastAsia"/>
          <w:sz w:val="24"/>
        </w:rPr>
        <w:t>2</w:t>
      </w:r>
      <w:r w:rsidRPr="000D0C1B">
        <w:rPr>
          <w:rFonts w:hint="eastAsia"/>
          <w:sz w:val="24"/>
        </w:rPr>
        <w:t>年。</w:t>
      </w:r>
    </w:p>
    <w:p w14:paraId="08EF635D" w14:textId="72129CF5" w:rsidR="00825016" w:rsidRPr="000D0C1B" w:rsidRDefault="00710F7E">
      <w:pPr>
        <w:numPr>
          <w:ilvl w:val="0"/>
          <w:numId w:val="1"/>
        </w:numPr>
        <w:ind w:firstLine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在当地有</w:t>
      </w:r>
      <w:r w:rsidR="00CA6FF7" w:rsidRPr="000D0C1B">
        <w:rPr>
          <w:rFonts w:hint="eastAsia"/>
          <w:sz w:val="24"/>
        </w:rPr>
        <w:t>售后服务点。</w:t>
      </w:r>
    </w:p>
    <w:p w14:paraId="705C1DB7" w14:textId="77777777" w:rsidR="00825016" w:rsidRPr="000D0C1B" w:rsidRDefault="00CA6FF7">
      <w:pPr>
        <w:numPr>
          <w:ilvl w:val="0"/>
          <w:numId w:val="1"/>
        </w:numPr>
        <w:ind w:firstLine="0"/>
        <w:rPr>
          <w:sz w:val="24"/>
        </w:rPr>
      </w:pPr>
      <w:r w:rsidRPr="000D0C1B">
        <w:rPr>
          <w:rFonts w:hint="eastAsia"/>
          <w:sz w:val="24"/>
        </w:rPr>
        <w:t>配置：</w:t>
      </w:r>
    </w:p>
    <w:p w14:paraId="236B4730" w14:textId="77777777" w:rsidR="00825016" w:rsidRPr="000D0C1B" w:rsidRDefault="00CA6FF7">
      <w:pPr>
        <w:rPr>
          <w:sz w:val="24"/>
        </w:rPr>
      </w:pPr>
      <w:r w:rsidRPr="000D0C1B">
        <w:rPr>
          <w:rFonts w:hint="eastAsia"/>
          <w:sz w:val="24"/>
        </w:rPr>
        <w:t>转头一个</w:t>
      </w:r>
    </w:p>
    <w:p w14:paraId="78DD19B1" w14:textId="77777777" w:rsidR="00825016" w:rsidRPr="000D0C1B" w:rsidRDefault="00CA6FF7">
      <w:pPr>
        <w:rPr>
          <w:sz w:val="24"/>
        </w:rPr>
      </w:pPr>
      <w:r w:rsidRPr="000D0C1B">
        <w:rPr>
          <w:rFonts w:hint="eastAsia"/>
          <w:sz w:val="24"/>
        </w:rPr>
        <w:t>工具一套</w:t>
      </w:r>
    </w:p>
    <w:sectPr w:rsidR="00825016" w:rsidRPr="000D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CFF4C" w14:textId="77777777" w:rsidR="00F92D1F" w:rsidRDefault="00F92D1F" w:rsidP="000D0C1B">
      <w:r>
        <w:separator/>
      </w:r>
    </w:p>
  </w:endnote>
  <w:endnote w:type="continuationSeparator" w:id="0">
    <w:p w14:paraId="4BBBBE43" w14:textId="77777777" w:rsidR="00F92D1F" w:rsidRDefault="00F92D1F" w:rsidP="000D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11182" w14:textId="77777777" w:rsidR="00F92D1F" w:rsidRDefault="00F92D1F" w:rsidP="000D0C1B">
      <w:r>
        <w:separator/>
      </w:r>
    </w:p>
  </w:footnote>
  <w:footnote w:type="continuationSeparator" w:id="0">
    <w:p w14:paraId="249A7598" w14:textId="77777777" w:rsidR="00F92D1F" w:rsidRDefault="00F92D1F" w:rsidP="000D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C4C4CB"/>
    <w:multiLevelType w:val="singleLevel"/>
    <w:tmpl w:val="E4C4C4C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E56BD"/>
    <w:rsid w:val="000D0C1B"/>
    <w:rsid w:val="00710F7E"/>
    <w:rsid w:val="00825016"/>
    <w:rsid w:val="00A516A7"/>
    <w:rsid w:val="00CA6FF7"/>
    <w:rsid w:val="00F92D1F"/>
    <w:rsid w:val="3BAE56BD"/>
    <w:rsid w:val="3E297E8A"/>
    <w:rsid w:val="4EA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8A9ABD-7EB6-4EDD-AFCD-09A760DA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0C1B"/>
    <w:rPr>
      <w:kern w:val="2"/>
      <w:sz w:val="18"/>
      <w:szCs w:val="18"/>
    </w:rPr>
  </w:style>
  <w:style w:type="paragraph" w:styleId="a4">
    <w:name w:val="footer"/>
    <w:basedOn w:val="a"/>
    <w:link w:val="Char0"/>
    <w:rsid w:val="000D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0C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谭光世</dc:creator>
  <cp:lastModifiedBy>lenovo</cp:lastModifiedBy>
  <cp:revision>4</cp:revision>
  <dcterms:created xsi:type="dcterms:W3CDTF">2025-12-09T04:20:00Z</dcterms:created>
  <dcterms:modified xsi:type="dcterms:W3CDTF">2026-01-30T06:18:00Z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67EADFB8103C42CD8E5C4A24CB0336D5_13</vt:lpwstr>
  </property>
  <property fmtid="{D5CDD505-2E9C-101B-9397-08002B2CF9AE}" pid="4" name="KSOTemplateDocerSaveRecord">
    <vt:lpwstr>eyJoZGlkIjoiYjk5ODM0YmMxOWJiYWQyNDU4MGIzYWRmYTA0ZmI5NDciLCJ1c2VySWQiOiIyOTIzMTA4ODIifQ==</vt:lpwstr>
  </property>
</Properties>
</file>